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74" w:rsidRDefault="00191B74" w:rsidP="00191B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6343" cy="625605"/>
            <wp:effectExtent l="0" t="0" r="0" b="3175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58" cy="6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6" w:rsidRDefault="00191B74" w:rsidP="00191B7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proofErr w:type="spellStart"/>
      <w:r w:rsidRPr="00191B74">
        <w:rPr>
          <w:rFonts w:ascii="Times New Roman" w:hAnsi="Times New Roman" w:cs="Times New Roman"/>
          <w:b/>
          <w:color w:val="C00000"/>
          <w:sz w:val="44"/>
          <w:szCs w:val="44"/>
        </w:rPr>
        <w:t>Озонотерапия</w:t>
      </w:r>
      <w:proofErr w:type="spellEnd"/>
      <w:r w:rsidRPr="00191B7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при сахарном диабете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191B74">
        <w:rPr>
          <w:rFonts w:ascii="Times New Roman" w:hAnsi="Times New Roman" w:cs="Times New Roman"/>
          <w:color w:val="002060"/>
          <w:sz w:val="32"/>
          <w:szCs w:val="32"/>
        </w:rPr>
        <w:t>Озонотерапия</w:t>
      </w:r>
      <w:proofErr w:type="spellEnd"/>
      <w:r w:rsidRPr="00191B74">
        <w:rPr>
          <w:rFonts w:ascii="Times New Roman" w:hAnsi="Times New Roman" w:cs="Times New Roman"/>
          <w:color w:val="002060"/>
          <w:sz w:val="32"/>
          <w:szCs w:val="32"/>
        </w:rPr>
        <w:t xml:space="preserve"> в комплексном лечении сахарного диабета и его осложнений по эффективности занимает одно из ведущих мест. Это связано с тем, что озон оказывает существенное влияние на ряд важнейших патогенетических механизмов данного заболевания.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191B74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В процессе лечения улучшается: 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191B74">
        <w:rPr>
          <w:rFonts w:ascii="Times New Roman" w:hAnsi="Times New Roman" w:cs="Times New Roman"/>
          <w:color w:val="00B050"/>
          <w:sz w:val="32"/>
          <w:szCs w:val="32"/>
        </w:rPr>
        <w:t>-общее самочувствие,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-</w:t>
      </w:r>
      <w:r w:rsidRPr="00191B74">
        <w:rPr>
          <w:rFonts w:ascii="Times New Roman" w:hAnsi="Times New Roman" w:cs="Times New Roman"/>
          <w:color w:val="00B050"/>
          <w:sz w:val="32"/>
          <w:szCs w:val="32"/>
        </w:rPr>
        <w:t xml:space="preserve">повышается работоспособность, 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191B74">
        <w:rPr>
          <w:rFonts w:ascii="Times New Roman" w:hAnsi="Times New Roman" w:cs="Times New Roman"/>
          <w:color w:val="00B050"/>
          <w:sz w:val="32"/>
          <w:szCs w:val="32"/>
        </w:rPr>
        <w:t>-нормализуется сон.</w:t>
      </w:r>
    </w:p>
    <w:p w:rsidR="00191B74" w:rsidRDefault="00191B74" w:rsidP="00191B74"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191B74">
        <w:rPr>
          <w:rFonts w:ascii="Times New Roman" w:hAnsi="Times New Roman" w:cs="Times New Roman"/>
          <w:color w:val="C00000"/>
          <w:sz w:val="32"/>
          <w:szCs w:val="32"/>
          <w:u w:val="single"/>
        </w:rPr>
        <w:t>Прослеживается положительная динам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>ика метаболических показателей: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1B74">
        <w:rPr>
          <w:rFonts w:ascii="Times New Roman" w:hAnsi="Times New Roman" w:cs="Times New Roman"/>
          <w:color w:val="00B050"/>
          <w:sz w:val="32"/>
          <w:szCs w:val="32"/>
        </w:rPr>
        <w:t xml:space="preserve">-снижение уровня сахара в крови, 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191B74">
        <w:rPr>
          <w:rFonts w:ascii="Times New Roman" w:hAnsi="Times New Roman" w:cs="Times New Roman"/>
          <w:color w:val="00B050"/>
          <w:sz w:val="32"/>
          <w:szCs w:val="32"/>
        </w:rPr>
        <w:t xml:space="preserve">-активация клеточного иммунитета, 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191B74">
        <w:rPr>
          <w:rFonts w:ascii="Times New Roman" w:hAnsi="Times New Roman" w:cs="Times New Roman"/>
          <w:color w:val="00B050"/>
          <w:sz w:val="32"/>
          <w:szCs w:val="32"/>
        </w:rPr>
        <w:t>-антиоксидантной активности защиты организма.</w:t>
      </w:r>
    </w:p>
    <w:p w:rsidR="00191B74" w:rsidRDefault="00191B74" w:rsidP="00191B74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191B74">
        <w:rPr>
          <w:rFonts w:ascii="Times New Roman" w:hAnsi="Times New Roman" w:cs="Times New Roman"/>
          <w:color w:val="C00000"/>
          <w:sz w:val="32"/>
          <w:szCs w:val="32"/>
        </w:rPr>
        <w:t>Озонотерапия</w:t>
      </w:r>
      <w:proofErr w:type="spellEnd"/>
      <w:r w:rsidRPr="00191B74">
        <w:rPr>
          <w:rFonts w:ascii="Times New Roman" w:hAnsi="Times New Roman" w:cs="Times New Roman"/>
          <w:color w:val="C00000"/>
          <w:sz w:val="32"/>
          <w:szCs w:val="32"/>
        </w:rPr>
        <w:t xml:space="preserve"> тормозит развитие атеросклероза у диабетиков, повышает иммунитет и помогает бороться с различными проявлениями инфекций и воспалительных осложнений. </w:t>
      </w:r>
      <w:r w:rsidRPr="00191B74">
        <w:rPr>
          <w:rFonts w:ascii="Times New Roman" w:hAnsi="Times New Roman" w:cs="Times New Roman"/>
          <w:color w:val="002060"/>
          <w:sz w:val="32"/>
          <w:szCs w:val="32"/>
        </w:rPr>
        <w:t xml:space="preserve">Наконец, с ее помощью усиливается действие </w:t>
      </w:r>
      <w:proofErr w:type="spellStart"/>
      <w:r w:rsidRPr="00191B74">
        <w:rPr>
          <w:rFonts w:ascii="Times New Roman" w:hAnsi="Times New Roman" w:cs="Times New Roman"/>
          <w:color w:val="002060"/>
          <w:sz w:val="32"/>
          <w:szCs w:val="32"/>
        </w:rPr>
        <w:t>сахароснижающих</w:t>
      </w:r>
      <w:proofErr w:type="spellEnd"/>
      <w:r w:rsidRPr="00191B74">
        <w:rPr>
          <w:rFonts w:ascii="Times New Roman" w:hAnsi="Times New Roman" w:cs="Times New Roman"/>
          <w:color w:val="002060"/>
          <w:sz w:val="32"/>
          <w:szCs w:val="32"/>
        </w:rPr>
        <w:t xml:space="preserve"> лекарств и в ряде с</w:t>
      </w:r>
      <w:r>
        <w:rPr>
          <w:rFonts w:ascii="Times New Roman" w:hAnsi="Times New Roman" w:cs="Times New Roman"/>
          <w:color w:val="002060"/>
          <w:sz w:val="32"/>
          <w:szCs w:val="32"/>
        </w:rPr>
        <w:t>лучаев удается снизить их дозу.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91B74">
        <w:rPr>
          <w:rFonts w:ascii="Times New Roman" w:hAnsi="Times New Roman" w:cs="Times New Roman"/>
          <w:color w:val="002060"/>
          <w:sz w:val="32"/>
          <w:szCs w:val="32"/>
        </w:rPr>
        <w:t xml:space="preserve">Проведение курсов </w:t>
      </w:r>
      <w:proofErr w:type="spellStart"/>
      <w:r w:rsidRPr="00191B74">
        <w:rPr>
          <w:rFonts w:ascii="Times New Roman" w:hAnsi="Times New Roman" w:cs="Times New Roman"/>
          <w:color w:val="002060"/>
          <w:sz w:val="32"/>
          <w:szCs w:val="32"/>
        </w:rPr>
        <w:t>озонотерапии</w:t>
      </w:r>
      <w:proofErr w:type="spellEnd"/>
      <w:r w:rsidRPr="00191B74">
        <w:rPr>
          <w:rFonts w:ascii="Times New Roman" w:hAnsi="Times New Roman" w:cs="Times New Roman"/>
          <w:color w:val="002060"/>
          <w:sz w:val="32"/>
          <w:szCs w:val="32"/>
        </w:rPr>
        <w:t xml:space="preserve"> 2-3 раза в год обеспечивает хороший профилактический эффект.</w:t>
      </w:r>
    </w:p>
    <w:p w:rsidR="00191B74" w:rsidRPr="00191B74" w:rsidRDefault="00191B74" w:rsidP="00191B74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sectPr w:rsidR="00191B74" w:rsidRPr="001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74"/>
    <w:rsid w:val="00191B74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2018-03-26T12:08:00Z</dcterms:created>
  <dcterms:modified xsi:type="dcterms:W3CDTF">2018-03-26T12:17:00Z</dcterms:modified>
</cp:coreProperties>
</file>